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A2" w:rsidRDefault="003556A2" w:rsidP="003556A2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556A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Крестьянская родословная Фоминых</w:t>
      </w:r>
      <w:r w:rsidR="00B263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</w:t>
      </w:r>
      <w:r w:rsidR="00761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село </w:t>
      </w:r>
      <w:proofErr w:type="spellStart"/>
      <w:r w:rsidR="00761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Абалак</w:t>
      </w:r>
      <w:proofErr w:type="spellEnd"/>
    </w:p>
    <w:p w:rsidR="003556A2" w:rsidRPr="003556A2" w:rsidRDefault="003556A2" w:rsidP="003556A2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Работу подготовила </w:t>
      </w:r>
      <w:r w:rsidR="00BD5C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внучка Поспелова Мари</w:t>
      </w:r>
      <w:r w:rsidR="00761A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</w:t>
      </w:r>
      <w:r w:rsidR="00BD5C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F3F75" w:rsidRDefault="00765CE2" w:rsidP="002F3F7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ведаю, где похоронен прадед,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Никто не рассказал мне как он жил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очу узнать не любопытства ради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Места заросших травами могил,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порой по небреженью забывая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очень близких предков имена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разрываем связь с любимым краем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ни была б любовь к нему сильна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Строки этого стихотворения записал когда-то мой дедушка в своей « красной книге», где он периодически записывал свои воспоминания, интересные выдержки, советы которыми старался воспользоваться и применить сам.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ФОМИН ИВАН ПЕТРОВИЧ. Родился 19 января 1908г в  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Абалак</w:t>
      </w:r>
      <w:proofErr w:type="spellEnd"/>
      <w:r w:rsidR="005324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Абалакской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324F2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олости.  Жизнь не одного поколения Фоминых связана с этим селом. В семье Сергея Николаевича  Фомина (1849-1926гг) - дед Фомина И.П. было семь детей (четыре сына и три дочери). Сергей Николаевич  жил исправно, имел 46 лошадей, занимался ямщиной. Петр Сергеевич Фомин (1882-1915гг) - отец Ивана Петровича погиб в первую империалистическую войну. Тридцатилетней вдове Марии Александровне пришлось взвалить все тяжести деревенской жизни на свои плечи, Иван закончил три класса  церковноприходской школы. В 1919г во время эпидемии тифа, умерла мать, Иван в 11лет остался сиротой.  В 1929 г бедняки организовали  товарищество по совместной обработке земли (ТОЗ). Он был в числе первых 10человек, вступивших в ТОЗ. Вместе выполняли все работы. В 1930г его, как комсомольца, отправили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Верхние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Аремзяны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председателем сельского совета, а осенью призвали в Красную Армию, служил в Сталинградском кавалерийском полку, который в то время стоял в Детском селе, сейчас это Пушкино. В 1931г был направлен в Ленинград на курсы шоферов, после чего он два года прослужил в местечке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Кричевицы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Новгородской области в авиационной части.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1933г демобилизовался. Дорога домой была долгой, от Тюмени до Тобольска шел пешком. В1934г был избран председателем  колхоза им. Немцова. В это время познакомился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Епериной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Александрой Андреевной, она работала на пекарне, вскоре они поженились. 18 ноября 1939г в семье родилась долгожданная дочка Валя. Жили дружно, ладно. Он мечтал о большой семье, но наступило утро 22 июня 1941года, которое запомнилось каждому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своему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Многие в этот день были в гостях в 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реображенка, там был праздник, услышав страшную новость, не могли поверить. Возвращались обратно через пролесок знакомой дорогой. Пахло хвоёй, травы уже набрали силу, приближался сенокос, но  слово «война» стучало в висках, и нараставшая тревога о близкой разлуке стояла в глазах людей. Не радовал погожий летний день. А вечером уже провожали мужчин на фронт. Иван Петрович выступал перед односельчанами. Он заверил, что мужья и братья будут драться с врагом на совесть. «Была в его словах твёрдая уверенность» - вспоминает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Вешкурцева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З.Н. «И в наших сердцах он стал частицей той силы, от которой мы ждали спасения». Свою дочь Валю держа</w:t>
      </w:r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 он в то время на руках, и как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 по </w:t>
      </w:r>
      <w:proofErr w:type="gramStart"/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собенному прижимал к себе. Девочка присмирела, прислушиваясь, словно и она понимала смысл слов сказанных отцом. 27 июня  1941г ушел на войну  и Иван Петрович. Служил на Дальнем Востоке  в дивизионной школе, занимался подготовкой бойцов, в июле 1942г был направлен  под Сталинград на станцию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Суровитино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линия обороны была более трех километров, в роте были одни винтовки, не выдержав напора танков, и пулеметчиков попали в плен.   Больше года был он в лагере на оккупированной территории. Голодные, полураздетые мечтали о свободе.  Три раза пытался бежать, но три раза возвращали обратно, били плетями так, что казалось мясо, отстает от костей. Один из немцев стал чаще других брать Ивана Петровича  в качестве грузчика за продуктами и однажды  толи по счастливому стечению обстоятельств, толи немец сделал вид, что не видит его,  удалось сбежать. Помог спрятаться старичок, а ночью переправил  в село Алексеевку Андреевского сельского совета Днепропетровской области к Полине Платоновне Гайдук. Армия уже шла в наступление и освобождала оккупированную территорию.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 После проверки в советском лагере отправили обратно в том же звании, а был он в то время сержантом. И снова потянулись военные будни. 12.01.1945г во время прорыва долговременной обороны в Польше Иван Петрович был тяжело ранен. Подорвавшись на мине, ему оторвало левую ступню. Отрезав ножом ступню болтавшуюся на коже, сам оказал себе первую помощь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санчасти в полевых условиях сделали первую операцию. А потом в Краснодарском госпитале еще одну за другой три - началась гангрена, от ноги осталось двадцать сантиметров. В госпитале встретил долгожданную Победу. После возвращения домой с октября 1945г опять уже работал председателем колхоза им. Немцова. Ходил на костылях, но, сколько силы, энергии, жизнелюбия было в этом человеке, мог позавидовать каждый. Иван Петрович личным примером зажигал людей, сплачивал в коллектив, готовый придти на помощь друг другу. После войны в семье родилось еще три дочери Зинаида-1946г Мария-1949г и Надежда-1955г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 дети в семье желанные и любимые, все живут в родном селе любовь к которому привили родители на примере своей жизни.  В последние годы трудовой деятельности был заведующим фермой, учётчиком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зернотоке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находясь на заслуженном отдыхе, продолжает трудиться ещё  в течение семи лет.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Иван Петрович прожил долгую суровую жизнь, полную испытаний и невзгод, но на судьбу не сетовал; у него 14 внуков, 24 правнука. 29 сентября 2000года, на 93 году жизни, его не стало, немного не дожив до ХХ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века (3 месяца) почти весь ХХ век прошёл при нём. Войны, революция, коллективизация, репрессии, восстановление и подъём сельского хозяйства - одни события только касались, другим был свидетелем, в третьих участвовал лично. До конца своей жизни он старался быть полезным людям, гордился и был рад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жизнь полная трудностей и лишений прошла не зря.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в мире покроется пылью забвения,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Лишь корни людские не знают ни смерти, ни тления!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Награждён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орденом Отечественной войны.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Медалями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Георгия Жукова», « За освоение целинных земель»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 За долголетний добросовестный труд»,» Ветеран труда»,юбилейными медалями.</w:t>
      </w:r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Присвоено звание «Почётный колхозник»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Фомина Александра Андреевна (в девичестве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Еперина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Родилась в 1918году 21ноября и выросла в 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реображенка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Абалакской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волости в семье крестьян Андрея Тимофеевича и Анны Егоровны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Епериных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Отец умер в возрасте 33 лет, оставив на руках жены Марию – 12 лет, Александру – 9 лет, Аксинью – 6 лет и Василия – 3 лет. Трудно пришлось вдове растить детей, работали день и ночь, чтобы как-то сохранить семью. Учиться Александре не пришлось, не в чем было ходить в школу, да и мать на зиму отдавала ее в город в прислуги, чтобы была одета, накормлена, и хоть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какие то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копейки заработала в помощь семье. Став постарше, работала в поле и на лошадях. Жили дружно и благодаря этому остались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живы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 Уже работая самостоятельно, в 1937 году вышла замуж за молодого красивого парня Фомина И.П. В 1939г родила дочь Валю. Только стали обзаводиться хозяйством, как началась война. Повезли мужчин на войну на пароходе, который долго гудел и женщины бежали вдоль реки, а с парохода слышались прощальные песни.          Долгие военные годы в колхозе работали одни женщины и дети. Жили во имя Победы, не жаловались на трудности, перебивались тем, что есть. Скудный паек тех лет составляли лепешки из гнилой картошки, трава-лебеда, лепешки из черемухи.  Больше года не было вестей с фронта, но Александра не теряла надежды, и в 1945 году ей, одной из не многих улыбнулась удача,  любимый муж Иван вернулся в родные места. После войны в семье родилось еще трое детей Зинаида, Мария и Надежда. Несмотря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муж пришел с войны без ноги, семья никогда не была без хлеба или без дров благодаря трудолюбию и упорству Александры Андреевны. Муж старался помочь облегчит жизнь.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Работая с раннего утра до позднего вечера Александра Андреевна не единожды награждалась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почетными грамотами  и медалями. В 1962г в февральском номере «Тобольской Правды» о ней написали такие строки «Подвиг – произносишь это слово, и в памяти встают имена тех, кто прославил нашу Родину, героическими поступками, благородными делами во имя народа. Но есть другой вид подвига, когда человек совершает его изо дня в день, Подвиг этот называют величественным словом - Труд! Нет, труд ваш Александра Андреевна, тот же подвиг. Январское задание по производству яиц вами перевыполнено почти в 2 раза, с начала года получено и продано государству50 тысяч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яиц. Это замечательный результат! Эта скромная труженица, застенчиво улыбнулась и стала торопливо собираться на ферму к своему беспокойному птичьему хозяйству!» Абалакская  птицеферма являлась районной школой передового опыта!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1967г работала дояркой на животноводческом комплексе и здесь она была в числе передовых: доярк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тридцатитысячница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Летом успевала и с сенокосом, и с уборкой льна,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току с зерном помочь.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761A67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Дом свой, Александра Андреевна всегда содержала в порядке, была во всем опорой и поддержкой. Дети всегда были ухожены, опрятно одеты. Детдомовские дети на выходные приходили по 3 – 4 человека.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Награждена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медалями «За доблестный труд», «За трудовое отличие», «За освоение целинных земель».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Присвоено звание «Почётной колхозницы»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Валентина родилась 18 ноября 1939года, первый ребёнок в семье, её детство пришлось на трудные военные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 военные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годы. Окончив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Абалакскую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среднюю школу в 1956 году, поступила в Тобольское медицинское училище. После успешного окончания работала фельдшером, зубным врачом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Абалакской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участковой больнице, в последние годы трудовой деятельности возглавляла коллектив больницы. За годы работы приходила на помощь в любое время суток, не смотря ни на что, посвятила себя самой гуманной профессии. Многодетная мать, родила и воспитала шестерых детей трудолюбивыми, порядочными, честными людьми, все они получили высшее образование. Дочери Наталья и Ольга и внучка Катя посвятили себя медицине. Валентина Ивановна умела сострадать, всегда приветливая и обаятельная, добрая, отзывчивая, вся её короткая жизнь - пример служения людям. Неоднократно награждалась грамотами, ценными подарками, заслужила почёт и уважение пациентов обслуживаемых деревень.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Зинаида родилась 15 августа 1946года, первая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 военная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дочь. Выпускница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Абалакской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средней школы.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время учёбы занималась в кружке юннатов, выращивая кукурузу на пришкольном опытном участке под руководством учителя биологии Чащиной А.С., была награждена медалями «Участник ВДНХ» и «За освоение целинных земель»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Окончила Тобольский педагогический институт им. Д.И.Менделеева в1970 году, направлена на работу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Ярковский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 в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Усалка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учителем математики.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1971году вышла замуж за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Паршукова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В.П., но  душа всё время манила в родные места, после возвращения пришлось устроиться на работу в потребкооперацию, освоить профессию продавца.20 лет таков трудовой стаж в сельпо. Почти все годы была председателем профсоюзного комитета. С 1998г-2005г Зинаида Ивановна-участковый специалист по социальным вопросам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Абалакской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сельской администрации. Вот строки, идущие от сердца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Ш.Алеевой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« Зинаида Ивановна добрая, отзывчивая, внимательная женщина, с большой ответственностью относится к своей работе. Люди ценят её за понимание, умение выслушать, готовность прийти на помощь, поддержать в трудные моменты жизни.» Неоднократно награждалась грамотами и ценными подарками, была победителем в соцсоревновании за звание «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Лучший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профессии»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Мария родилась 25 июля 1949 года в селе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Абалак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После окончания школы в 1966 году поступила в Тобольский педагогический институт. В 1970 году стала преподавать математику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Абалакской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средней школе.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детства приучена 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труду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8классе вырвала 1га льна(платили 30коп.за сотку)В осенний период помогала колхозу работая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заготзерно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1991 -1996 годы работала заместителем директора по внеклассной работе. С октября 1996 года по декабрь 2005 года – возглавляет педагогический  и ученический коллектив.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Мария Ивановна из рядового учителя выросла в директора школы. Этому трудному делу она отдает всю себя. Школа под ее руководством дает прочные знания – 48-50 % выпускников поступают в ВУЗы. С ее приходом школа начала функционировать в инновационном режиме: это внедрение цикло-блочной технологии обучения, методика КТД Иванова И.П., программ «Здоровье» и «Воспитание».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Мария Ивановна заботиться о повышении творческого потенциала, о его стимулировании.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Много делает для создания материально – бытовых условий. Она горит сама и зажигает других. Совершенно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другому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стали проходить педсоветы, методические совещания – это диалог, размышление, совет, раздумье.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центре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которого стоит маленький человек.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Мария Ивановна постоянно выступает перед директорами по вопросам обучения и воспитания учащихся: например «Поиск новых путей, форм и подходов к учебно-воспитательному процессу с целью развития свободной творческой личности», «Образовательная программа ОУ», «Социальная защита учащихся» и другие. Является членом экспертного Совета при районо.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Личный пример руководителя, ее богатый творческий потенциал и талант учителя, любовь к детям, стремление блестяще выполнить свою работу, прекрасное знание психологии детей и взрослых, умелое использование способов эффективного обобщения и средств поощрения – все  это способствовало созданию комфортных условий для развития педагогического творчества.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Профессионализм   в сочетании с душевностью, добротой и чуткостью снискали ей авторитет и любовь учащихся, родителей и коллег. В 1988 году была награждена грамотой Министерства народного образования РСФСР, в 1993 году – значком «Отличник народного просвещения», «Ветеран педагогического труда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Почётный донор».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761A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Надежда родилась 8 августа 1955 года. После окончания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Абалакской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средней школы в 1972году поступила на учёбу в Тюменский сельскохозяйственный институт на факультет экономист по бухгалтерскому учёту. После его окончания на протяжении 20лет работала главным экономистом в  колхозе им.»22 съезда КПСС» в родном селе. Большая заслуга принадлежит Надежде Ивановне в разработке и внедрении коллективного подряда в животноводстве и полеводстве. Колхоз успешно справлялся  с государственными планами по производству и реализации всех видов продукции. За что она была награждена  почетной грамотой районной администрации.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1998г. по 2003г. работала учителем по трудовому обучению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Абалакской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средней школе. Стремление к самообразованию, самосовершенствованию, энергичность, организаторские способности, любовь к детям, коммуникабельность душевность, доброта и чуткость позволили быстро освоиться на новом месте и добиться впечатляющих результатов.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 только метод проектирования получил распространение,  учитель Поспелова Н. И. стала внедрять его в учебный процесс. Проекты стали неотъемлемой частью обучения и вызвали живой интерес у девочек, помогая осознать практическую направленность знаний и умений, получаемых  на  уроках технологии, проявлять самостоятельность и творческую инициативу, что позволило занимать призовые места на районных и зональных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олимпиадах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.С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2003 года бухгалтер детского сада «Колосок»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Абалак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 коллективе пользуется уважением, грамотный специалист своего дела. Всегда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внимательна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требовательна и доброжелательна к людям. Мать троих детей.</w:t>
      </w:r>
      <w:r w:rsidR="002F3F75" w:rsidRPr="002F3F7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2F3F75" w:rsidRPr="00761A67" w:rsidRDefault="00761A67" w:rsidP="002F3F75">
      <w:pPr>
        <w:rPr>
          <w:sz w:val="20"/>
          <w:szCs w:val="20"/>
        </w:rPr>
      </w:pPr>
      <w:r w:rsidRPr="00761A6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</w:t>
      </w:r>
      <w:r w:rsidR="002F3F75" w:rsidRPr="00761A67">
        <w:rPr>
          <w:rFonts w:ascii="Arial" w:hAnsi="Arial" w:cs="Arial"/>
          <w:color w:val="333333"/>
          <w:sz w:val="20"/>
          <w:szCs w:val="20"/>
          <w:shd w:val="clear" w:color="auto" w:fill="FFFFFF"/>
        </w:rPr>
        <w:t>Все три дочери не изменили своей родословной, и остались жить в родном селе..</w:t>
      </w:r>
      <w:proofErr w:type="gramStart"/>
      <w:r w:rsidR="002F3F75" w:rsidRPr="00761A67">
        <w:rPr>
          <w:rFonts w:ascii="Arial" w:hAnsi="Arial" w:cs="Arial"/>
          <w:color w:val="333333"/>
          <w:sz w:val="20"/>
          <w:szCs w:val="20"/>
          <w:shd w:val="clear" w:color="auto" w:fill="FFFFFF"/>
        </w:rPr>
        <w:t>.и</w:t>
      </w:r>
      <w:proofErr w:type="gramEnd"/>
      <w:r w:rsidR="002F3F75" w:rsidRPr="00761A6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передав любовь к корням родословной , все дети</w:t>
      </w:r>
      <w:r w:rsidR="002F3F75" w:rsidRPr="00761A67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F3F75" w:rsidRPr="00761A67">
        <w:rPr>
          <w:rFonts w:ascii="Arial" w:hAnsi="Arial" w:cs="Arial"/>
          <w:color w:val="333333"/>
          <w:sz w:val="20"/>
          <w:szCs w:val="20"/>
          <w:shd w:val="clear" w:color="auto" w:fill="FFFFFF"/>
        </w:rPr>
        <w:t>, внуки, правнуки Ивана Петровича - проживают на родной земле...</w:t>
      </w:r>
    </w:p>
    <w:p w:rsidR="00EA733B" w:rsidRDefault="00EA733B">
      <w:bookmarkStart w:id="0" w:name="_GoBack"/>
      <w:bookmarkEnd w:id="0"/>
    </w:p>
    <w:sectPr w:rsidR="00EA733B" w:rsidSect="00EA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CE2"/>
    <w:rsid w:val="00116B8E"/>
    <w:rsid w:val="001D1D56"/>
    <w:rsid w:val="002F3F75"/>
    <w:rsid w:val="003556A2"/>
    <w:rsid w:val="00501A45"/>
    <w:rsid w:val="005324F2"/>
    <w:rsid w:val="00761A67"/>
    <w:rsid w:val="00765CE2"/>
    <w:rsid w:val="009365B0"/>
    <w:rsid w:val="00B263E2"/>
    <w:rsid w:val="00B95696"/>
    <w:rsid w:val="00BD5C2A"/>
    <w:rsid w:val="00E06A68"/>
    <w:rsid w:val="00E86B8D"/>
    <w:rsid w:val="00EA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USER</cp:lastModifiedBy>
  <cp:revision>11</cp:revision>
  <dcterms:created xsi:type="dcterms:W3CDTF">2015-05-23T19:13:00Z</dcterms:created>
  <dcterms:modified xsi:type="dcterms:W3CDTF">2015-12-04T14:31:00Z</dcterms:modified>
</cp:coreProperties>
</file>